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A53B7C" w:rsidRDefault="00CF547A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AU"/>
              </w:rPr>
              <w:t>Prepare subgrade, base, and bedding course for paving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463D22">
              <w:rPr>
                <w:rFonts w:ascii="Arial" w:hAnsi="Arial" w:cs="Arial"/>
                <w:sz w:val="20"/>
              </w:rPr>
              <w:t>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D22339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4314190</wp:posOffset>
                      </wp:positionH>
                      <wp:positionV relativeFrom="paragraph">
                        <wp:posOffset>1270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339.7pt;margin-top:.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AC2D60" w:rsidRPr="00AC2D60" w:rsidRDefault="00AC2D60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  <w:r w:rsidRPr="00955335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AC2D60" w:rsidRPr="00463D22" w:rsidRDefault="00CF547A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Identify soil</w:t>
            </w:r>
          </w:p>
          <w:p w:rsidR="00CF547A" w:rsidRPr="00CF547A" w:rsidRDefault="00CF547A" w:rsidP="00463D22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CA0374">
              <w:rPr>
                <w:rFonts w:ascii="Arial" w:hAnsi="Arial"/>
                <w:noProof/>
              </w:rPr>
              <w:t>Prepare subgrade</w:t>
            </w:r>
            <w:r w:rsidRPr="007B0C9B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:rsidR="00463D22" w:rsidRPr="00CF547A" w:rsidRDefault="00CF547A" w:rsidP="00CF547A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CF547A">
              <w:rPr>
                <w:rFonts w:ascii="Arial" w:hAnsi="Arial"/>
                <w:noProof/>
              </w:rPr>
              <w:t>Install base coursematerials</w:t>
            </w:r>
          </w:p>
          <w:p w:rsidR="00CF547A" w:rsidRPr="00CF547A" w:rsidRDefault="00CF547A" w:rsidP="00CF547A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4B443B">
              <w:t>Install bedding course materials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2A143F" w:rsidRPr="0044509B" w:rsidRDefault="002A143F" w:rsidP="00B12EEF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>Obtain</w:t>
            </w:r>
            <w:r w:rsidR="007879F5">
              <w:rPr>
                <w:rFonts w:ascii="Arial" w:hAnsi="Arial"/>
                <w:iCs/>
              </w:rPr>
              <w:t>ed</w:t>
            </w:r>
            <w:r w:rsidRPr="0044509B">
              <w:rPr>
                <w:rFonts w:ascii="Arial" w:hAnsi="Arial"/>
                <w:iCs/>
              </w:rPr>
              <w:t>, confirm</w:t>
            </w:r>
            <w:r w:rsidR="007879F5">
              <w:rPr>
                <w:rFonts w:ascii="Arial" w:hAnsi="Arial"/>
                <w:iCs/>
              </w:rPr>
              <w:t>ed and applied</w:t>
            </w:r>
            <w:r w:rsidRPr="0044509B">
              <w:rPr>
                <w:rFonts w:ascii="Arial" w:hAnsi="Arial"/>
                <w:iCs/>
              </w:rPr>
              <w:t xml:space="preserve"> work instructions, including plans, specifications, quality requirements and operational details, </w:t>
            </w:r>
            <w:r w:rsidRPr="0044509B">
              <w:rPr>
                <w:rFonts w:ascii="Arial" w:hAnsi="Arial"/>
              </w:rPr>
              <w:t xml:space="preserve">for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planning and preparation</w:t>
            </w:r>
            <w:r w:rsidRPr="0044509B">
              <w:rPr>
                <w:rStyle w:val="BoldandItalics"/>
                <w:rFonts w:ascii="Arial" w:hAnsi="Arial"/>
              </w:rPr>
              <w:t xml:space="preserve"> </w:t>
            </w:r>
            <w:r w:rsidRPr="0044509B">
              <w:rPr>
                <w:rFonts w:ascii="Arial" w:hAnsi="Arial"/>
              </w:rPr>
              <w:t>purposes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43F" w:rsidRPr="0044509B" w:rsidRDefault="002A143F" w:rsidP="00B12EEF">
            <w:pPr>
              <w:spacing w:line="360" w:lineRule="auto"/>
              <w:rPr>
                <w:rFonts w:ascii="Arial" w:hAnsi="Arial"/>
                <w:b/>
                <w:i/>
              </w:rPr>
            </w:pPr>
            <w:r w:rsidRPr="0044509B">
              <w:rPr>
                <w:rFonts w:ascii="Arial" w:hAnsi="Arial"/>
              </w:rPr>
              <w:t>Calculate</w:t>
            </w:r>
            <w:r w:rsidR="007879F5">
              <w:rPr>
                <w:rFonts w:ascii="Arial" w:hAnsi="Arial"/>
              </w:rPr>
              <w:t>d</w:t>
            </w:r>
            <w:r w:rsidRPr="0044509B">
              <w:rPr>
                <w:rFonts w:ascii="Arial" w:hAnsi="Arial"/>
              </w:rPr>
              <w:t xml:space="preserve"> the material quantity requirements in accordance with plans, specifications and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quality requirements</w:t>
            </w:r>
            <w:r w:rsidRPr="0044509B">
              <w:rPr>
                <w:rFonts w:ascii="Arial" w:hAnsi="Arial"/>
                <w:b/>
                <w:i/>
              </w:rPr>
              <w:t>.</w:t>
            </w:r>
          </w:p>
        </w:tc>
        <w:tc>
          <w:tcPr>
            <w:tcW w:w="632" w:type="dxa"/>
            <w:vAlign w:val="center"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43F" w:rsidRDefault="007879F5" w:rsidP="00B12EEF">
            <w:r>
              <w:rPr>
                <w:rFonts w:ascii="Arial" w:hAnsi="Arial"/>
              </w:rPr>
              <w:t>Identified</w:t>
            </w:r>
            <w:r w:rsidR="002A143F" w:rsidRPr="0044509B">
              <w:rPr>
                <w:rFonts w:ascii="Arial" w:hAnsi="Arial"/>
              </w:rPr>
              <w:t>, obtain</w:t>
            </w:r>
            <w:r>
              <w:rPr>
                <w:rFonts w:ascii="Arial" w:hAnsi="Arial"/>
              </w:rPr>
              <w:t>ed,</w:t>
            </w:r>
            <w:r w:rsidR="002A143F" w:rsidRPr="0044509B">
              <w:rPr>
                <w:rFonts w:ascii="Arial" w:hAnsi="Arial"/>
              </w:rPr>
              <w:t xml:space="preserve"> prepare</w:t>
            </w:r>
            <w:r>
              <w:rPr>
                <w:rFonts w:ascii="Arial" w:hAnsi="Arial"/>
              </w:rPr>
              <w:t>d ,</w:t>
            </w:r>
            <w:r w:rsidR="002A143F" w:rsidRPr="0044509B">
              <w:rPr>
                <w:rFonts w:ascii="Arial" w:hAnsi="Arial"/>
              </w:rPr>
              <w:t xml:space="preserve"> safely handle</w:t>
            </w:r>
            <w:r>
              <w:rPr>
                <w:rFonts w:ascii="Arial" w:hAnsi="Arial"/>
              </w:rPr>
              <w:t>d</w:t>
            </w:r>
            <w:r w:rsidR="002A143F" w:rsidRPr="0044509B">
              <w:rPr>
                <w:rFonts w:ascii="Arial" w:hAnsi="Arial"/>
              </w:rPr>
              <w:t xml:space="preserve"> and locate</w:t>
            </w:r>
            <w:r>
              <w:rPr>
                <w:rFonts w:ascii="Arial" w:hAnsi="Arial"/>
              </w:rPr>
              <w:t>d</w:t>
            </w:r>
            <w:r w:rsidR="002A143F" w:rsidRPr="0044509B">
              <w:rPr>
                <w:rFonts w:ascii="Arial" w:hAnsi="Arial"/>
              </w:rPr>
              <w:t xml:space="preserve"> materials appropriate to the work application</w:t>
            </w:r>
          </w:p>
        </w:tc>
        <w:tc>
          <w:tcPr>
            <w:tcW w:w="632" w:type="dxa"/>
            <w:vAlign w:val="center"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43F" w:rsidRPr="008B57A7" w:rsidRDefault="007879F5" w:rsidP="00081E1E">
            <w:p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>
              <w:rPr>
                <w:rFonts w:ascii="Arial" w:hAnsi="Arial"/>
                <w:iCs/>
              </w:rPr>
              <w:t>Identified</w:t>
            </w:r>
            <w:r w:rsidR="00081E1E">
              <w:rPr>
                <w:rFonts w:ascii="Arial" w:hAnsi="Arial"/>
                <w:iCs/>
              </w:rPr>
              <w:t xml:space="preserve"> class of soil used as per soil </w:t>
            </w:r>
            <w:r w:rsidR="002A143F" w:rsidRPr="008B57A7">
              <w:rPr>
                <w:rFonts w:ascii="Arial" w:hAnsi="Arial"/>
                <w:iCs/>
              </w:rPr>
              <w:t>classification charts.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2A143F" w:rsidRPr="008B57A7" w:rsidRDefault="002A143F" w:rsidP="00081E1E">
            <w:pPr>
              <w:spacing w:line="360" w:lineRule="auto"/>
              <w:rPr>
                <w:rFonts w:ascii="Arial" w:hAnsi="Arial"/>
                <w:noProof/>
              </w:rPr>
            </w:pPr>
            <w:r w:rsidRPr="008B57A7">
              <w:rPr>
                <w:rFonts w:ascii="Arial" w:hAnsi="Arial"/>
                <w:iCs/>
              </w:rPr>
              <w:t>Determine</w:t>
            </w:r>
            <w:r w:rsidR="007879F5">
              <w:rPr>
                <w:rFonts w:ascii="Arial" w:hAnsi="Arial"/>
                <w:iCs/>
              </w:rPr>
              <w:t>d</w:t>
            </w:r>
            <w:r w:rsidRPr="008B57A7">
              <w:rPr>
                <w:rFonts w:ascii="Arial" w:hAnsi="Arial"/>
                <w:iCs/>
              </w:rPr>
              <w:t xml:space="preserve"> properties of soil assessed to its class.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43F" w:rsidRPr="008B57A7" w:rsidRDefault="002A143F" w:rsidP="00081E1E">
            <w:pPr>
              <w:spacing w:line="360" w:lineRule="auto"/>
              <w:rPr>
                <w:rFonts w:ascii="Arial" w:hAnsi="Arial"/>
                <w:bCs/>
                <w:iCs/>
              </w:rPr>
            </w:pPr>
            <w:r w:rsidRPr="008B57A7">
              <w:rPr>
                <w:rFonts w:ascii="Arial" w:hAnsi="Arial"/>
                <w:iCs/>
              </w:rPr>
              <w:t>Determine</w:t>
            </w:r>
            <w:r w:rsidR="007879F5">
              <w:rPr>
                <w:rFonts w:ascii="Arial" w:hAnsi="Arial"/>
                <w:iCs/>
              </w:rPr>
              <w:t>d</w:t>
            </w:r>
            <w:r w:rsidRPr="008B57A7">
              <w:rPr>
                <w:rFonts w:ascii="Arial" w:hAnsi="Arial"/>
                <w:iCs/>
              </w:rPr>
              <w:t xml:space="preserve"> subgrade requirements</w:t>
            </w:r>
            <w:r w:rsidRPr="008B57A7">
              <w:rPr>
                <w:rFonts w:ascii="Arial" w:hAnsi="Arial"/>
              </w:rPr>
              <w:t xml:space="preserve"> </w:t>
            </w:r>
            <w:r w:rsidRPr="008B57A7">
              <w:rPr>
                <w:rFonts w:ascii="Arial" w:hAnsi="Arial"/>
                <w:iCs/>
              </w:rPr>
              <w:t>of penetration tests.</w:t>
            </w:r>
            <w:r w:rsidRPr="008B57A7">
              <w:rPr>
                <w:rFonts w:ascii="Arial" w:hAnsi="Arial"/>
                <w:bCs/>
                <w:iCs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43F" w:rsidRPr="008B57A7" w:rsidRDefault="007879F5" w:rsidP="00B12EEF">
            <w:pPr>
              <w:spacing w:line="360" w:lineRule="auto"/>
              <w:ind w:hanging="18"/>
              <w:rPr>
                <w:rFonts w:ascii="Arial" w:hAnsi="Arial"/>
                <w:noProof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</w:rPr>
              <w:t>Identified</w:t>
            </w:r>
            <w:r w:rsidR="002A143F" w:rsidRPr="008B57A7">
              <w:rPr>
                <w:rFonts w:ascii="Arial" w:hAnsi="Arial"/>
                <w:bCs/>
                <w:iCs/>
              </w:rPr>
              <w:t xml:space="preserve"> drainage and other features are within the area to be paved.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43F" w:rsidRPr="008B57A7" w:rsidRDefault="007879F5" w:rsidP="00B12EEF">
            <w:pPr>
              <w:spacing w:line="360" w:lineRule="auto"/>
              <w:ind w:hanging="18"/>
              <w:jc w:val="both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</w:rPr>
              <w:t>Identified</w:t>
            </w:r>
            <w:r w:rsidR="002A143F" w:rsidRPr="008B57A7">
              <w:rPr>
                <w:rFonts w:ascii="Arial" w:hAnsi="Arial"/>
                <w:bCs/>
                <w:iCs/>
              </w:rPr>
              <w:t xml:space="preserve">  drains put in place where required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2A143F" w:rsidRPr="008B57A7" w:rsidRDefault="007879F5" w:rsidP="00B12EEF">
            <w:pPr>
              <w:spacing w:line="360" w:lineRule="auto"/>
              <w:ind w:hanging="18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</w:rPr>
              <w:t>Identified</w:t>
            </w:r>
            <w:r w:rsidR="002A143F" w:rsidRPr="008B57A7">
              <w:rPr>
                <w:rFonts w:ascii="Arial" w:hAnsi="Arial"/>
                <w:bCs/>
                <w:iCs/>
              </w:rPr>
              <w:t xml:space="preserve"> services  in work area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2A143F" w:rsidRPr="008B57A7" w:rsidRDefault="002A143F" w:rsidP="00B12EEF">
            <w:pPr>
              <w:spacing w:line="360" w:lineRule="auto"/>
              <w:ind w:hanging="18"/>
              <w:jc w:val="both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</w:rPr>
              <w:t>Identified</w:t>
            </w:r>
            <w:r w:rsidRPr="008B57A7">
              <w:rPr>
                <w:rFonts w:ascii="Arial" w:hAnsi="Arial"/>
                <w:bCs/>
                <w:iCs/>
              </w:rPr>
              <w:t xml:space="preserve"> damp proof courses and paving is constructed so that it does not compromise 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2A143F" w:rsidRPr="008B57A7" w:rsidRDefault="002A143F" w:rsidP="002A143F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Cleaned, stacked, and stored Components </w:t>
            </w:r>
            <w:r w:rsidRPr="009B6EE0">
              <w:rPr>
                <w:rFonts w:ascii="Arial" w:hAnsi="Arial"/>
                <w:bCs/>
                <w:iCs/>
                <w:sz w:val="22"/>
                <w:szCs w:val="22"/>
              </w:rPr>
              <w:t>for reuse or bundled for removal.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2A143F" w:rsidRPr="00A53B7C" w:rsidRDefault="002A143F" w:rsidP="004E69FB">
            <w:pPr>
              <w:rPr>
                <w:rFonts w:ascii="Arial" w:hAnsi="Arial" w:cs="Arial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2A143F" w:rsidRPr="008B57A7" w:rsidRDefault="002A143F" w:rsidP="00B12EEF">
            <w:pPr>
              <w:spacing w:line="360" w:lineRule="auto"/>
              <w:ind w:hanging="18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B57A7">
              <w:rPr>
                <w:rFonts w:ascii="Arial" w:hAnsi="Arial"/>
                <w:bCs/>
                <w:iCs/>
              </w:rPr>
              <w:t>Calculate</w:t>
            </w:r>
            <w:r>
              <w:rPr>
                <w:rFonts w:ascii="Arial" w:hAnsi="Arial"/>
                <w:bCs/>
                <w:iCs/>
              </w:rPr>
              <w:t>d</w:t>
            </w:r>
            <w:r w:rsidRPr="008B57A7">
              <w:rPr>
                <w:rFonts w:ascii="Arial" w:hAnsi="Arial"/>
                <w:bCs/>
                <w:iCs/>
              </w:rPr>
              <w:t xml:space="preserve"> quantity of base course materials </w:t>
            </w:r>
            <w:r w:rsidRPr="008B57A7">
              <w:rPr>
                <w:rFonts w:ascii="Arial" w:hAnsi="Arial"/>
                <w:bCs/>
                <w:iCs/>
              </w:rPr>
              <w:lastRenderedPageBreak/>
              <w:t>is based upon the subgrade type and purpose of the paved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2A143F" w:rsidRPr="008B57A7" w:rsidRDefault="002A143F" w:rsidP="00B12EEF">
            <w:pPr>
              <w:spacing w:line="360" w:lineRule="auto"/>
              <w:ind w:hanging="18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B57A7">
              <w:rPr>
                <w:rFonts w:ascii="Arial" w:hAnsi="Arial"/>
                <w:bCs/>
                <w:iCs/>
              </w:rPr>
              <w:t>Distribute</w:t>
            </w:r>
            <w:r>
              <w:rPr>
                <w:rFonts w:ascii="Arial" w:hAnsi="Arial"/>
                <w:bCs/>
                <w:iCs/>
              </w:rPr>
              <w:t>d</w:t>
            </w:r>
            <w:r w:rsidRPr="008B57A7">
              <w:rPr>
                <w:rFonts w:ascii="Arial" w:hAnsi="Arial"/>
                <w:bCs/>
                <w:iCs/>
              </w:rPr>
              <w:t xml:space="preserve"> material over area, allowing for compaction.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2A143F" w:rsidRPr="008269C1" w:rsidRDefault="002A143F" w:rsidP="00B12EEF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EE0">
              <w:rPr>
                <w:rFonts w:ascii="Arial" w:hAnsi="Arial"/>
                <w:bCs/>
                <w:iCs/>
                <w:sz w:val="22"/>
                <w:szCs w:val="22"/>
              </w:rPr>
              <w:t>Compact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ed</w:t>
            </w:r>
            <w:r w:rsidRPr="009B6EE0">
              <w:rPr>
                <w:rFonts w:ascii="Arial" w:hAnsi="Arial"/>
                <w:bCs/>
                <w:iCs/>
                <w:sz w:val="22"/>
                <w:szCs w:val="22"/>
              </w:rPr>
              <w:t xml:space="preserve"> area taking care not to </w:t>
            </w:r>
            <w:proofErr w:type="gramStart"/>
            <w:r w:rsidRPr="009B6EE0">
              <w:rPr>
                <w:rFonts w:ascii="Arial" w:hAnsi="Arial"/>
                <w:bCs/>
                <w:iCs/>
                <w:sz w:val="22"/>
                <w:szCs w:val="22"/>
              </w:rPr>
              <w:t>over-compact</w:t>
            </w:r>
            <w:proofErr w:type="gramEnd"/>
            <w:r w:rsidRPr="009B6EE0">
              <w:rPr>
                <w:rFonts w:ascii="Arial" w:hAnsi="Arial"/>
                <w:bCs/>
                <w:iCs/>
                <w:sz w:val="22"/>
                <w:szCs w:val="22"/>
              </w:rPr>
              <w:t xml:space="preserve"> base materials.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2A143F" w:rsidRPr="008269C1" w:rsidRDefault="002A143F" w:rsidP="00B12EEF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8B57A7">
              <w:rPr>
                <w:rFonts w:ascii="Arial" w:hAnsi="Arial" w:cs="Arial"/>
                <w:sz w:val="22"/>
              </w:rPr>
              <w:t>Select</w:t>
            </w:r>
            <w:r>
              <w:rPr>
                <w:rFonts w:ascii="Arial" w:hAnsi="Arial" w:cs="Arial"/>
                <w:sz w:val="22"/>
              </w:rPr>
              <w:t>ed</w:t>
            </w:r>
            <w:r w:rsidRPr="008B57A7">
              <w:rPr>
                <w:rFonts w:ascii="Arial" w:hAnsi="Arial" w:cs="Arial"/>
                <w:sz w:val="22"/>
              </w:rPr>
              <w:t xml:space="preserve"> bedding course material</w:t>
            </w:r>
            <w:r w:rsidRPr="009B6EE0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2A143F" w:rsidRPr="008269C1" w:rsidRDefault="002A143F" w:rsidP="00B12EEF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9B6EE0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9B6EE0">
              <w:rPr>
                <w:rFonts w:ascii="Arial" w:hAnsi="Arial" w:cs="Arial"/>
                <w:sz w:val="22"/>
              </w:rPr>
              <w:t xml:space="preserve"> quantity of layer course materials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2A143F" w:rsidRPr="008269C1" w:rsidRDefault="002A143F" w:rsidP="00B12EEF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9B6EE0">
              <w:rPr>
                <w:rFonts w:ascii="Arial" w:hAnsi="Arial" w:cs="Arial"/>
                <w:sz w:val="22"/>
              </w:rPr>
              <w:t>Distribute</w:t>
            </w:r>
            <w:r>
              <w:rPr>
                <w:rFonts w:ascii="Arial" w:hAnsi="Arial" w:cs="Arial"/>
                <w:sz w:val="22"/>
              </w:rPr>
              <w:t>d</w:t>
            </w:r>
            <w:r w:rsidRPr="009B6EE0">
              <w:rPr>
                <w:rFonts w:ascii="Arial" w:hAnsi="Arial" w:cs="Arial"/>
                <w:sz w:val="22"/>
              </w:rPr>
              <w:t xml:space="preserve"> material over the area to be paved within tolerances stipulated by relevant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2A143F" w:rsidRPr="008269C1" w:rsidRDefault="002A143F" w:rsidP="00B12EEF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 w:rsidRPr="009B6EE0">
              <w:rPr>
                <w:rFonts w:ascii="Arial" w:hAnsi="Arial" w:cs="Arial"/>
                <w:sz w:val="22"/>
              </w:rPr>
              <w:t>Handle</w:t>
            </w:r>
            <w:r>
              <w:rPr>
                <w:rFonts w:ascii="Arial" w:hAnsi="Arial" w:cs="Arial"/>
                <w:sz w:val="22"/>
              </w:rPr>
              <w:t>d</w:t>
            </w:r>
            <w:r w:rsidRPr="009B6EE0">
              <w:rPr>
                <w:rFonts w:ascii="Arial" w:hAnsi="Arial" w:cs="Arial"/>
                <w:sz w:val="22"/>
              </w:rPr>
              <w:t xml:space="preserve"> compacting machinery correctly.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2A143F" w:rsidRPr="008269C1" w:rsidRDefault="002A143F" w:rsidP="00B12EEF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B6EE0">
              <w:rPr>
                <w:rFonts w:ascii="Arial" w:hAnsi="Arial" w:cs="Arial"/>
                <w:sz w:val="22"/>
              </w:rPr>
              <w:t>Screed</w:t>
            </w:r>
            <w:r>
              <w:rPr>
                <w:rFonts w:ascii="Arial" w:hAnsi="Arial" w:cs="Arial"/>
                <w:sz w:val="22"/>
              </w:rPr>
              <w:t>ed</w:t>
            </w:r>
            <w:proofErr w:type="spellEnd"/>
            <w:r w:rsidRPr="009B6EE0">
              <w:rPr>
                <w:rFonts w:ascii="Arial" w:hAnsi="Arial" w:cs="Arial"/>
                <w:sz w:val="22"/>
              </w:rPr>
              <w:t xml:space="preserve"> base materials to levels as determined, and set out by string lines or other mechanisms.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A143F" w:rsidRPr="00A53B7C" w:rsidRDefault="002A14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2A143F" w:rsidRPr="008269C1" w:rsidRDefault="002A143F" w:rsidP="00B12EEF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EE0">
              <w:rPr>
                <w:rFonts w:ascii="Arial" w:hAnsi="Arial" w:cs="Arial"/>
                <w:sz w:val="22"/>
              </w:rPr>
              <w:t>Clean</w:t>
            </w:r>
            <w:r>
              <w:rPr>
                <w:rFonts w:ascii="Arial" w:hAnsi="Arial" w:cs="Arial"/>
                <w:sz w:val="22"/>
              </w:rPr>
              <w:t>ed</w:t>
            </w:r>
            <w:r w:rsidRPr="009B6EE0">
              <w:rPr>
                <w:rFonts w:ascii="Arial" w:hAnsi="Arial" w:cs="Arial"/>
                <w:sz w:val="22"/>
              </w:rPr>
              <w:t xml:space="preserve"> the</w:t>
            </w:r>
            <w:r>
              <w:rPr>
                <w:rFonts w:ascii="Arial" w:hAnsi="Arial" w:cs="Arial"/>
                <w:sz w:val="22"/>
              </w:rPr>
              <w:t xml:space="preserve"> work area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143F" w:rsidRPr="00A53B7C" w:rsidRDefault="002A14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A143F" w:rsidRPr="00A53B7C" w:rsidRDefault="002A143F" w:rsidP="004E69FB">
            <w:pPr>
              <w:rPr>
                <w:rFonts w:ascii="Arial" w:hAnsi="Arial" w:cs="Arial"/>
              </w:rPr>
            </w:pPr>
          </w:p>
        </w:tc>
      </w:tr>
      <w:tr w:rsidR="002A143F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2A143F" w:rsidRPr="00A53B7C" w:rsidRDefault="002A143F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8608" behindDoc="0" locked="0" layoutInCell="1" allowOverlap="1" wp14:anchorId="78658827" wp14:editId="6A2541F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222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2A143F" w:rsidRPr="00A53B7C" w:rsidRDefault="002A143F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7584" behindDoc="0" locked="0" layoutInCell="1" allowOverlap="1" wp14:anchorId="325FAB78" wp14:editId="1B41EA2C">
                      <wp:simplePos x="0" y="0"/>
                      <wp:positionH relativeFrom="column">
                        <wp:posOffset>1344295</wp:posOffset>
                      </wp:positionH>
                      <wp:positionV relativeFrom="paragraph">
                        <wp:posOffset>31750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105.85pt;margin-top:2.5pt;width:14pt;height:9.5pt;z-index:25222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67890" w:rsidRPr="00A53B7C" w:rsidRDefault="00CF547A" w:rsidP="00463D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AU"/>
              </w:rPr>
              <w:t>Prepare subgrade, base, and bedding course for paving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D22339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0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83.2pt;margin-top:.15pt;width:14pt;height:9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340.55pt;margin-top:.15pt;width:14pt;height:9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D22339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-123190</wp:posOffset>
                </wp:positionH>
                <wp:positionV relativeFrom="paragraph">
                  <wp:posOffset>3393440</wp:posOffset>
                </wp:positionV>
                <wp:extent cx="6087110" cy="395605"/>
                <wp:effectExtent l="0" t="0" r="27940" b="23495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C0AF9" w:rsidRPr="004E69FB" w:rsidRDefault="000C0AF9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9.7pt;margin-top:267.2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" filled="f" strokecolor="windowText" strokeweight=".25pt">
                <v:path arrowok="t"/>
                <v:textbox>
                  <w:txbxContent>
                    <w:p w:rsidR="000C0AF9" w:rsidRPr="004E69FB" w:rsidRDefault="000C0AF9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084F5D" w:rsidP="00084F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use of paver</w:t>
            </w:r>
            <w:r w:rsidR="0067559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084F5D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subgrade</w:t>
            </w:r>
            <w:r w:rsidR="00675595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0C0AF9" w:rsidP="00084F5D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084F5D">
              <w:rPr>
                <w:rFonts w:ascii="Arial" w:hAnsi="Arial" w:cs="Arial"/>
                <w:sz w:val="22"/>
                <w:szCs w:val="22"/>
              </w:rPr>
              <w:t>a base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0C0AF9" w:rsidP="00084F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084F5D">
              <w:rPr>
                <w:rFonts w:ascii="Arial" w:hAnsi="Arial" w:cs="Arial"/>
                <w:sz w:val="22"/>
                <w:szCs w:val="22"/>
              </w:rPr>
              <w:t>bedding course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0C0AF9" w:rsidP="00084F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tools used in </w:t>
            </w:r>
            <w:r w:rsidR="00084F5D">
              <w:rPr>
                <w:rFonts w:ascii="Arial" w:hAnsi="Arial" w:cs="Arial"/>
                <w:sz w:val="22"/>
                <w:szCs w:val="22"/>
              </w:rPr>
              <w:t>paving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C0AF9" w:rsidP="00084F5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</w:t>
            </w:r>
            <w:r w:rsidR="00084F5D">
              <w:rPr>
                <w:rFonts w:ascii="Arial" w:hAnsi="Arial" w:cs="Arial"/>
                <w:sz w:val="22"/>
                <w:szCs w:val="22"/>
              </w:rPr>
              <w:t>bearing capacity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0C0AF9" w:rsidP="00084F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</w:t>
            </w:r>
            <w:r w:rsidR="00803A02">
              <w:rPr>
                <w:rFonts w:ascii="Arial" w:hAnsi="Arial" w:cs="Arial"/>
              </w:rPr>
              <w:t xml:space="preserve"> is</w:t>
            </w:r>
            <w:bookmarkStart w:id="0" w:name="_GoBack"/>
            <w:bookmarkEnd w:id="0"/>
            <w:r>
              <w:rPr>
                <w:rFonts w:ascii="Arial" w:hAnsi="Arial" w:cs="Arial"/>
              </w:rPr>
              <w:t xml:space="preserve"> the </w:t>
            </w:r>
            <w:r w:rsidR="00084F5D">
              <w:rPr>
                <w:rFonts w:ascii="Arial" w:hAnsi="Arial" w:cs="Arial"/>
              </w:rPr>
              <w:t>CBR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84F5D" w:rsidP="000C0A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purpose of CBR test</w:t>
            </w:r>
            <w:r w:rsidR="000C0AF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84F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the </w:t>
            </w:r>
            <w:r w:rsidR="00084F5D">
              <w:rPr>
                <w:rFonts w:ascii="Arial" w:hAnsi="Arial" w:cs="Arial"/>
              </w:rPr>
              <w:t>stabilizing sand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0C0AF9">
        <w:trPr>
          <w:trHeight w:val="451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84F5D" w:rsidP="000C0A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geotextile materials</w:t>
            </w:r>
            <w:r w:rsidR="000C0AF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84F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084F5D">
              <w:rPr>
                <w:rFonts w:ascii="Arial" w:hAnsi="Arial" w:cs="Arial"/>
              </w:rPr>
              <w:t>are the properties of bedding course materials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84F5D" w:rsidP="004527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the properties of geotextile materials?</w:t>
            </w: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  <w:tr w:rsidR="000C0AF9" w:rsidRPr="00A53B7C" w:rsidTr="00762070">
        <w:trPr>
          <w:trHeight w:val="514"/>
        </w:trPr>
        <w:tc>
          <w:tcPr>
            <w:tcW w:w="470" w:type="dxa"/>
            <w:vMerge/>
          </w:tcPr>
          <w:p w:rsidR="000C0AF9" w:rsidRPr="00A53B7C" w:rsidRDefault="000C0AF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0C0AF9" w:rsidRPr="00A53B7C" w:rsidRDefault="000C0AF9" w:rsidP="000C0AF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0C0AF9" w:rsidRPr="00A53B7C" w:rsidRDefault="000C0AF9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lastRenderedPageBreak/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0648DF" w:rsidRPr="00A53B7C" w:rsidTr="009B2614">
        <w:trPr>
          <w:trHeight w:val="613"/>
        </w:trPr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0648DF" w:rsidRPr="00A53B7C" w:rsidRDefault="00CF547A" w:rsidP="00463D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AU"/>
              </w:rPr>
              <w:t>Prepare subgrade , base and bedding course for paving</w:t>
            </w:r>
          </w:p>
        </w:tc>
      </w:tr>
      <w:tr w:rsidR="004E69FB" w:rsidRPr="00A53B7C" w:rsidTr="000648DF">
        <w:trPr>
          <w:trHeight w:val="829"/>
        </w:trPr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CF547A" w:rsidRPr="00AC2D60" w:rsidRDefault="00CF547A" w:rsidP="00CF547A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  <w:r w:rsidRPr="00955335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CF547A" w:rsidRPr="00463D22" w:rsidRDefault="00CF547A" w:rsidP="00CF547A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Identify soil</w:t>
            </w:r>
          </w:p>
          <w:p w:rsidR="00CF547A" w:rsidRPr="00CF547A" w:rsidRDefault="00CF547A" w:rsidP="00CF547A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CA0374">
              <w:rPr>
                <w:rFonts w:ascii="Arial" w:hAnsi="Arial"/>
                <w:noProof/>
              </w:rPr>
              <w:t>Prepare subgrade</w:t>
            </w:r>
            <w:r w:rsidRPr="007B0C9B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:rsidR="00CF547A" w:rsidRPr="00CF547A" w:rsidRDefault="00CF547A" w:rsidP="00CF547A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CF547A">
              <w:rPr>
                <w:rFonts w:ascii="Arial" w:hAnsi="Arial"/>
                <w:noProof/>
              </w:rPr>
              <w:t>Install base coursematerials</w:t>
            </w:r>
          </w:p>
          <w:p w:rsidR="004E69FB" w:rsidRPr="000648DF" w:rsidRDefault="00CF547A" w:rsidP="00CF547A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4B443B">
              <w:t>Install bedding course materials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A53B7C" w:rsidTr="00A33839">
        <w:trPr>
          <w:trHeight w:val="398"/>
        </w:trPr>
        <w:tc>
          <w:tcPr>
            <w:tcW w:w="693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648DF" w:rsidRPr="00A53B7C" w:rsidTr="00A33839">
        <w:trPr>
          <w:trHeight w:val="398"/>
        </w:trPr>
        <w:tc>
          <w:tcPr>
            <w:tcW w:w="6930" w:type="dxa"/>
          </w:tcPr>
          <w:p w:rsidR="000648DF" w:rsidRPr="0044509B" w:rsidRDefault="000648DF" w:rsidP="000C0AF9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 xml:space="preserve">Obtain, confirm and apply work instructions, including plans, specifications, quality requirements and operational details, </w:t>
            </w:r>
            <w:r w:rsidRPr="0044509B">
              <w:rPr>
                <w:rFonts w:ascii="Arial" w:hAnsi="Arial"/>
              </w:rPr>
              <w:t xml:space="preserve">for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planning and preparation</w:t>
            </w:r>
            <w:r w:rsidRPr="0044509B">
              <w:rPr>
                <w:rStyle w:val="BoldandItalics"/>
                <w:rFonts w:ascii="Arial" w:hAnsi="Arial"/>
              </w:rPr>
              <w:t xml:space="preserve"> </w:t>
            </w:r>
            <w:r w:rsidRPr="0044509B">
              <w:rPr>
                <w:rFonts w:ascii="Arial" w:hAnsi="Arial"/>
              </w:rPr>
              <w:t>purposes</w:t>
            </w:r>
          </w:p>
        </w:tc>
        <w:tc>
          <w:tcPr>
            <w:tcW w:w="108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552" behindDoc="0" locked="0" layoutInCell="1" allowOverlap="1" wp14:anchorId="21B1021A" wp14:editId="1EAA583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8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48DF" w:rsidRPr="00A53B7C" w:rsidRDefault="00D22339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576" behindDoc="0" locked="0" layoutInCell="1" allowOverlap="1" wp14:anchorId="0808103A" wp14:editId="3863426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218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44509B" w:rsidRDefault="008B57A7" w:rsidP="00B12EEF">
            <w:pPr>
              <w:spacing w:line="360" w:lineRule="auto"/>
              <w:rPr>
                <w:rFonts w:ascii="Arial" w:hAnsi="Arial"/>
                <w:b/>
                <w:i/>
              </w:rPr>
            </w:pPr>
            <w:r w:rsidRPr="0044509B">
              <w:rPr>
                <w:rFonts w:ascii="Arial" w:hAnsi="Arial"/>
              </w:rPr>
              <w:t xml:space="preserve">Calculate the material quantity requirements in accordance with plans, specifications and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quality requirements</w:t>
            </w:r>
            <w:r w:rsidRPr="0044509B">
              <w:rPr>
                <w:rFonts w:ascii="Arial" w:hAnsi="Arial"/>
                <w:b/>
                <w:i/>
              </w:rPr>
              <w:t>.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128" behindDoc="0" locked="0" layoutInCell="1" allowOverlap="1" wp14:anchorId="6B9A199D" wp14:editId="11D5901A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8.4pt;margin-top:6.55pt;width:28.5pt;height:12.9pt;z-index:25220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JQO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MuZ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D2UJQOfgIAAPgE&#10;AAAOAAAAAAAAAAAAAAAAAC4CAABkcnMvZTJvRG9jLnhtbFBLAQItABQABgAIAAAAIQByqT/t3AAA&#10;AAc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152" behindDoc="0" locked="0" layoutInCell="1" allowOverlap="1" wp14:anchorId="4905F6DC" wp14:editId="04DC1F5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220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QJ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Default="008B57A7" w:rsidP="00B12EEF">
            <w:r w:rsidRPr="0044509B">
              <w:rPr>
                <w:rFonts w:ascii="Arial" w:hAnsi="Arial"/>
              </w:rPr>
              <w:t>Identify, obtain, prepare, safely handle and locate materials appropriate to the work application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176" behindDoc="0" locked="0" layoutInCell="1" allowOverlap="1" wp14:anchorId="0BAB99D6" wp14:editId="51396DE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6" style="position:absolute;margin-left:6.95pt;margin-top:3.9pt;width:28.5pt;height:12.9pt;z-index:25221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9tHfQIAAPc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200" behindDoc="0" locked="0" layoutInCell="1" allowOverlap="1" wp14:anchorId="233AE601" wp14:editId="2596841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19050" b="2667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" o:spid="_x0000_s1026" style="position:absolute;margin-left:9.3pt;margin-top:3.9pt;width:28.5pt;height:12.9pt;z-index:2522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2QQW3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8B57A7" w:rsidRDefault="008B57A7" w:rsidP="002A143F">
            <w:pPr>
              <w:spacing w:line="360" w:lineRule="auto"/>
              <w:ind w:left="162" w:hanging="90"/>
              <w:rPr>
                <w:rFonts w:ascii="Arial" w:hAnsi="Arial"/>
                <w:noProof/>
              </w:rPr>
            </w:pPr>
            <w:r w:rsidRPr="008B57A7">
              <w:rPr>
                <w:rFonts w:ascii="Arial" w:hAnsi="Arial"/>
                <w:iCs/>
              </w:rPr>
              <w:t>Identify class of soil used as per soil classification charts.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224" behindDoc="0" locked="0" layoutInCell="1" allowOverlap="1" wp14:anchorId="1A562406" wp14:editId="75B0C07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" o:spid="_x0000_s1026" style="position:absolute;margin-left:8.8pt;margin-top:3.4pt;width:28.5pt;height:12.9pt;z-index:25221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248" behindDoc="0" locked="0" layoutInCell="1" allowOverlap="1" wp14:anchorId="18D4573F" wp14:editId="2523C0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9.5pt;margin-top:3.4pt;width:28.5pt;height:12.9pt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8B57A7" w:rsidRDefault="008B57A7" w:rsidP="002A143F">
            <w:pPr>
              <w:spacing w:line="360" w:lineRule="auto"/>
              <w:ind w:left="72" w:hanging="90"/>
              <w:rPr>
                <w:rFonts w:ascii="Arial" w:hAnsi="Arial"/>
                <w:noProof/>
              </w:rPr>
            </w:pPr>
            <w:r w:rsidRPr="008B57A7">
              <w:rPr>
                <w:rFonts w:ascii="Arial" w:hAnsi="Arial"/>
                <w:iCs/>
              </w:rPr>
              <w:t>Determine properties of soil assessed to its class.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272" behindDoc="0" locked="0" layoutInCell="1" allowOverlap="1" wp14:anchorId="4E97C2C6" wp14:editId="2F1815C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8.3pt;margin-top:2.85pt;width:28.5pt;height:12.9pt;z-index:25221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296" behindDoc="0" locked="0" layoutInCell="1" allowOverlap="1" wp14:anchorId="4A091437" wp14:editId="59596B67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10.6pt;margin-top:2.85pt;width:28.5pt;height:12.9pt;z-index:25221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8B57A7" w:rsidRDefault="008B57A7" w:rsidP="002A143F">
            <w:pPr>
              <w:spacing w:line="360" w:lineRule="auto"/>
              <w:ind w:left="72" w:hanging="90"/>
              <w:rPr>
                <w:rFonts w:ascii="Arial" w:hAnsi="Arial"/>
                <w:bCs/>
                <w:iCs/>
              </w:rPr>
            </w:pPr>
            <w:r w:rsidRPr="008B57A7">
              <w:rPr>
                <w:rFonts w:ascii="Arial" w:hAnsi="Arial"/>
                <w:iCs/>
              </w:rPr>
              <w:t>Determine subgrade requirements</w:t>
            </w:r>
            <w:r w:rsidRPr="008B57A7">
              <w:rPr>
                <w:rFonts w:ascii="Arial" w:hAnsi="Arial"/>
              </w:rPr>
              <w:t xml:space="preserve"> </w:t>
            </w:r>
            <w:r w:rsidRPr="008B57A7">
              <w:rPr>
                <w:rFonts w:ascii="Arial" w:hAnsi="Arial"/>
                <w:iCs/>
              </w:rPr>
              <w:t>of penetration tests.</w:t>
            </w:r>
            <w:r w:rsidRPr="008B57A7">
              <w:rPr>
                <w:rFonts w:ascii="Arial" w:hAnsi="Arial"/>
                <w:bCs/>
                <w:iCs/>
              </w:rPr>
              <w:t xml:space="preserve"> 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320" behindDoc="0" locked="0" layoutInCell="1" allowOverlap="1" wp14:anchorId="23CA29CC" wp14:editId="1DB242C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3pt;margin-top:3.95pt;width:28.5pt;height:12.9pt;z-index:25221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344" behindDoc="0" locked="0" layoutInCell="1" allowOverlap="1" wp14:anchorId="5AB90464" wp14:editId="06EA555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1" o:spid="_x0000_s1026" style="position:absolute;margin-left:10.05pt;margin-top:3.95pt;width:28.5pt;height:12.9pt;z-index:25221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8B57A7" w:rsidRDefault="008B57A7" w:rsidP="008B57A7">
            <w:pPr>
              <w:spacing w:line="360" w:lineRule="auto"/>
              <w:ind w:hanging="18"/>
              <w:rPr>
                <w:rFonts w:ascii="Arial" w:hAnsi="Arial"/>
                <w:noProof/>
              </w:rPr>
            </w:pPr>
            <w:r w:rsidRPr="008B57A7">
              <w:rPr>
                <w:rFonts w:ascii="Arial" w:hAnsi="Arial"/>
                <w:bCs/>
                <w:iCs/>
              </w:rPr>
              <w:t>Identify drainage and other features are within the area to be paved.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392" behindDoc="0" locked="0" layoutInCell="1" allowOverlap="1" wp14:anchorId="66D87205" wp14:editId="189B2959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5" o:spid="_x0000_s1026" style="position:absolute;margin-left:7.9pt;margin-top:2.5pt;width:28.5pt;height:12.9pt;z-index:25221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368" behindDoc="0" locked="0" layoutInCell="1" allowOverlap="1" wp14:anchorId="138DF4A8" wp14:editId="47EF82C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4" o:spid="_x0000_s1026" style="position:absolute;margin-left:10.2pt;margin-top:3.05pt;width:28.45pt;height:12.85pt;z-index:25221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8B57A7" w:rsidRDefault="008B57A7" w:rsidP="008B57A7">
            <w:pPr>
              <w:spacing w:line="360" w:lineRule="auto"/>
              <w:ind w:hanging="18"/>
              <w:jc w:val="both"/>
              <w:rPr>
                <w:rFonts w:ascii="Arial" w:hAnsi="Arial"/>
                <w:bCs/>
                <w:iCs/>
              </w:rPr>
            </w:pPr>
            <w:r w:rsidRPr="008B57A7">
              <w:rPr>
                <w:rFonts w:ascii="Arial" w:hAnsi="Arial"/>
                <w:bCs/>
                <w:iCs/>
              </w:rPr>
              <w:t xml:space="preserve">Identify  drains put in place where required 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416" behindDoc="0" locked="0" layoutInCell="1" allowOverlap="1" wp14:anchorId="4A7923DF" wp14:editId="24620D7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3.6pt;width:28.5pt;height:12.9pt;z-index:25222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rC6fQIAAPc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440" behindDoc="0" locked="0" layoutInCell="1" allowOverlap="1" wp14:anchorId="60AB2D79" wp14:editId="21FC715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7" o:spid="_x0000_s1026" style="position:absolute;margin-left:9.7pt;margin-top:3.05pt;width:28.5pt;height:12.9pt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8B57A7" w:rsidRDefault="008B57A7" w:rsidP="008B57A7">
            <w:pPr>
              <w:spacing w:line="360" w:lineRule="auto"/>
              <w:ind w:hanging="18"/>
              <w:rPr>
                <w:rFonts w:ascii="Arial" w:hAnsi="Arial"/>
                <w:bCs/>
                <w:iCs/>
              </w:rPr>
            </w:pPr>
            <w:r w:rsidRPr="008B57A7">
              <w:rPr>
                <w:rFonts w:ascii="Arial" w:hAnsi="Arial"/>
                <w:bCs/>
                <w:iCs/>
              </w:rPr>
              <w:t xml:space="preserve">Identify services  in work area 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464" behindDoc="0" locked="0" layoutInCell="1" allowOverlap="1" wp14:anchorId="6C951681" wp14:editId="2E8D556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57785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7.35pt;margin-top:4.55pt;width:28.5pt;height:12.9pt;z-index:25222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PCfQIAAPc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3488" behindDoc="0" locked="0" layoutInCell="1" allowOverlap="1" wp14:anchorId="7F11A0FC" wp14:editId="6259E49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57785</wp:posOffset>
                      </wp:positionV>
                      <wp:extent cx="361950" cy="163830"/>
                      <wp:effectExtent l="0" t="0" r="19050" b="26670"/>
                      <wp:wrapNone/>
                      <wp:docPr id="2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9.7pt;margin-top:4.55pt;width:28.5pt;height:12.9pt;z-index:2522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77RfQIAAPc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8B57A7" w:rsidRDefault="008B57A7" w:rsidP="008B57A7">
            <w:pPr>
              <w:spacing w:line="360" w:lineRule="auto"/>
              <w:ind w:hanging="18"/>
              <w:jc w:val="both"/>
              <w:rPr>
                <w:rFonts w:ascii="Arial" w:hAnsi="Arial"/>
                <w:bCs/>
                <w:iCs/>
              </w:rPr>
            </w:pPr>
            <w:r w:rsidRPr="008B57A7">
              <w:rPr>
                <w:rFonts w:ascii="Arial" w:hAnsi="Arial"/>
                <w:bCs/>
                <w:iCs/>
              </w:rPr>
              <w:t>Identify damp proof courses and paving is constructed so that it does not compromise them.</w:t>
            </w:r>
          </w:p>
        </w:tc>
        <w:tc>
          <w:tcPr>
            <w:tcW w:w="108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512" behindDoc="0" locked="0" layoutInCell="1" allowOverlap="1" wp14:anchorId="2DA2AD27" wp14:editId="54D96B2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16510</wp:posOffset>
                      </wp:positionV>
                      <wp:extent cx="361950" cy="163830"/>
                      <wp:effectExtent l="0" t="0" r="19050" b="26670"/>
                      <wp:wrapNone/>
                      <wp:docPr id="1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8.8pt;margin-top:1.3pt;width:28.5pt;height:12.9pt;z-index:25222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TnkfQIAAPc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8B57A7" w:rsidRPr="00A53B7C" w:rsidRDefault="008B57A7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536" behindDoc="0" locked="0" layoutInCell="1" allowOverlap="1" wp14:anchorId="33F0F45D" wp14:editId="3DDB5FEA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16510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10.6pt;margin-top:1.3pt;width:28.5pt;height:12.9pt;z-index:2522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8B57A7" w:rsidRDefault="008B57A7" w:rsidP="008B57A7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EE0">
              <w:rPr>
                <w:rFonts w:ascii="Arial" w:hAnsi="Arial"/>
                <w:bCs/>
                <w:iCs/>
                <w:sz w:val="22"/>
                <w:szCs w:val="22"/>
              </w:rPr>
              <w:t>Components are cleaned, stacked and stored for reuse or bundled for removal.</w:t>
            </w:r>
          </w:p>
        </w:tc>
        <w:tc>
          <w:tcPr>
            <w:tcW w:w="108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8B57A7" w:rsidRDefault="008B57A7" w:rsidP="008B57A7">
            <w:pPr>
              <w:spacing w:line="360" w:lineRule="auto"/>
              <w:ind w:hanging="18"/>
              <w:rPr>
                <w:rFonts w:ascii="Arial" w:hAnsi="Arial"/>
                <w:bCs/>
                <w:iCs/>
              </w:rPr>
            </w:pPr>
            <w:r w:rsidRPr="008B57A7">
              <w:rPr>
                <w:rFonts w:ascii="Arial" w:hAnsi="Arial"/>
                <w:bCs/>
                <w:iCs/>
              </w:rPr>
              <w:t>Calculate quantity of base course materials is based upon the subgrade type and purpose of the paved area.</w:t>
            </w:r>
          </w:p>
        </w:tc>
        <w:tc>
          <w:tcPr>
            <w:tcW w:w="108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8B57A7" w:rsidRDefault="008B57A7" w:rsidP="008B57A7">
            <w:pPr>
              <w:spacing w:line="360" w:lineRule="auto"/>
              <w:ind w:hanging="18"/>
              <w:rPr>
                <w:rFonts w:ascii="Arial" w:hAnsi="Arial"/>
                <w:bCs/>
                <w:iCs/>
              </w:rPr>
            </w:pPr>
            <w:r w:rsidRPr="008B57A7">
              <w:rPr>
                <w:rFonts w:ascii="Arial" w:hAnsi="Arial"/>
                <w:bCs/>
                <w:iCs/>
              </w:rPr>
              <w:t>Distribute material over area, allowing for compaction.</w:t>
            </w:r>
          </w:p>
        </w:tc>
        <w:tc>
          <w:tcPr>
            <w:tcW w:w="108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8269C1" w:rsidRDefault="008B57A7" w:rsidP="00463D22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EE0">
              <w:rPr>
                <w:rFonts w:ascii="Arial" w:hAnsi="Arial"/>
                <w:bCs/>
                <w:iCs/>
                <w:sz w:val="22"/>
                <w:szCs w:val="22"/>
              </w:rPr>
              <w:t xml:space="preserve">Compact area taking care not to </w:t>
            </w:r>
            <w:proofErr w:type="gramStart"/>
            <w:r w:rsidRPr="009B6EE0">
              <w:rPr>
                <w:rFonts w:ascii="Arial" w:hAnsi="Arial"/>
                <w:bCs/>
                <w:iCs/>
                <w:sz w:val="22"/>
                <w:szCs w:val="22"/>
              </w:rPr>
              <w:t>over-compact</w:t>
            </w:r>
            <w:proofErr w:type="gramEnd"/>
            <w:r w:rsidRPr="009B6EE0">
              <w:rPr>
                <w:rFonts w:ascii="Arial" w:hAnsi="Arial"/>
                <w:bCs/>
                <w:iCs/>
                <w:sz w:val="22"/>
                <w:szCs w:val="22"/>
              </w:rPr>
              <w:t xml:space="preserve"> base materials.</w:t>
            </w:r>
          </w:p>
        </w:tc>
        <w:tc>
          <w:tcPr>
            <w:tcW w:w="108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8269C1" w:rsidRDefault="008B57A7" w:rsidP="008B57A7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8B57A7">
              <w:rPr>
                <w:rFonts w:ascii="Arial" w:hAnsi="Arial" w:cs="Arial"/>
                <w:sz w:val="22"/>
              </w:rPr>
              <w:lastRenderedPageBreak/>
              <w:t>Select bedding course material</w:t>
            </w:r>
            <w:r w:rsidRPr="009B6EE0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108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8269C1" w:rsidRDefault="008B57A7" w:rsidP="008B57A7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9B6EE0">
              <w:rPr>
                <w:rFonts w:ascii="Arial" w:hAnsi="Arial" w:cs="Arial"/>
                <w:sz w:val="22"/>
              </w:rPr>
              <w:t xml:space="preserve">Calculate quantity of layer course materials </w:t>
            </w:r>
          </w:p>
        </w:tc>
        <w:tc>
          <w:tcPr>
            <w:tcW w:w="108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8269C1" w:rsidRDefault="008B57A7" w:rsidP="008B57A7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9B6EE0">
              <w:rPr>
                <w:rFonts w:ascii="Arial" w:hAnsi="Arial" w:cs="Arial"/>
                <w:sz w:val="22"/>
              </w:rPr>
              <w:t>Distribute material over the area to be paved within tolerances stipulated by relevant standards.</w:t>
            </w:r>
          </w:p>
        </w:tc>
        <w:tc>
          <w:tcPr>
            <w:tcW w:w="108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8269C1" w:rsidRDefault="008B57A7" w:rsidP="008B57A7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9B6EE0">
              <w:rPr>
                <w:rFonts w:ascii="Arial" w:hAnsi="Arial" w:cs="Arial"/>
                <w:sz w:val="22"/>
              </w:rPr>
              <w:t>Handle compacting machinery correctly.</w:t>
            </w:r>
          </w:p>
        </w:tc>
        <w:tc>
          <w:tcPr>
            <w:tcW w:w="108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8269C1" w:rsidRDefault="008B57A7" w:rsidP="008B57A7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9B6EE0">
              <w:rPr>
                <w:rFonts w:ascii="Arial" w:hAnsi="Arial" w:cs="Arial"/>
                <w:sz w:val="22"/>
              </w:rPr>
              <w:t>Screed base materials to levels as determined, and set out by string lines or other mechanisms.</w:t>
            </w:r>
          </w:p>
        </w:tc>
        <w:tc>
          <w:tcPr>
            <w:tcW w:w="108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B57A7" w:rsidRPr="00A53B7C" w:rsidTr="00A33839">
        <w:trPr>
          <w:trHeight w:val="398"/>
        </w:trPr>
        <w:tc>
          <w:tcPr>
            <w:tcW w:w="6930" w:type="dxa"/>
          </w:tcPr>
          <w:p w:rsidR="008B57A7" w:rsidRPr="008269C1" w:rsidRDefault="008B57A7" w:rsidP="002A143F">
            <w:pPr>
              <w:pStyle w:val="Default"/>
              <w:spacing w:line="360" w:lineRule="auto"/>
              <w:ind w:hanging="1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EE0">
              <w:rPr>
                <w:rFonts w:ascii="Arial" w:hAnsi="Arial" w:cs="Arial"/>
                <w:sz w:val="22"/>
              </w:rPr>
              <w:t>Clean the</w:t>
            </w:r>
            <w:r w:rsidR="002A143F">
              <w:rPr>
                <w:rFonts w:ascii="Arial" w:hAnsi="Arial" w:cs="Arial"/>
                <w:sz w:val="22"/>
              </w:rPr>
              <w:t xml:space="preserve"> work area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08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B57A7" w:rsidRDefault="008B57A7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D22339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5.35pt;margin-top:19.75pt;width:119.3pt;height:2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0648DF" w:rsidRPr="00A53B7C" w:rsidTr="00A33839">
        <w:trPr>
          <w:trHeight w:val="649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0648DF" w:rsidRPr="00A53B7C" w:rsidRDefault="00CF547A" w:rsidP="00463D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en-AU"/>
              </w:rPr>
              <w:t>Prepare subgrade, base, and bedding course for paving</w:t>
            </w:r>
          </w:p>
        </w:tc>
      </w:tr>
      <w:tr w:rsidR="00C226A0" w:rsidRPr="00A53B7C" w:rsidTr="00A33839">
        <w:trPr>
          <w:trHeight w:val="649"/>
        </w:trPr>
        <w:tc>
          <w:tcPr>
            <w:tcW w:w="1818" w:type="dxa"/>
          </w:tcPr>
          <w:p w:rsidR="00C226A0" w:rsidRPr="00A53B7C" w:rsidRDefault="00C226A0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C226A0" w:rsidRPr="00A53B7C" w:rsidRDefault="00C226A0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CF547A" w:rsidRPr="00AC2D60" w:rsidRDefault="00CF547A" w:rsidP="00CF547A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  <w:r w:rsidRPr="00955335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CF547A" w:rsidRPr="00463D22" w:rsidRDefault="00CF547A" w:rsidP="00CF547A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/>
                <w:sz w:val="22"/>
                <w:szCs w:val="22"/>
              </w:rPr>
              <w:t>Identify soil</w:t>
            </w:r>
          </w:p>
          <w:p w:rsidR="00CF547A" w:rsidRPr="00CF547A" w:rsidRDefault="00CF547A" w:rsidP="00CF547A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CA0374">
              <w:rPr>
                <w:rFonts w:ascii="Arial" w:hAnsi="Arial"/>
                <w:noProof/>
              </w:rPr>
              <w:t>Prepare subgrade</w:t>
            </w:r>
            <w:r w:rsidRPr="007B0C9B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:rsidR="00CF547A" w:rsidRPr="00CF547A" w:rsidRDefault="00CF547A" w:rsidP="00CF547A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CF547A">
              <w:rPr>
                <w:rFonts w:ascii="Arial" w:hAnsi="Arial"/>
                <w:noProof/>
              </w:rPr>
              <w:t>Install base coursematerials</w:t>
            </w:r>
          </w:p>
          <w:p w:rsidR="00E96B53" w:rsidRPr="00A53B7C" w:rsidRDefault="00CF547A" w:rsidP="00CF547A">
            <w:pPr>
              <w:pStyle w:val="ListParagraph"/>
              <w:numPr>
                <w:ilvl w:val="0"/>
                <w:numId w:val="2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4B443B">
              <w:t>Install bedding course materials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3772A5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3772A5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3772A5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0841AD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32016D" w:rsidRPr="008B57A7" w:rsidRDefault="0032016D" w:rsidP="008B57A7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noProof/>
              </w:rPr>
            </w:pPr>
            <w:r w:rsidRPr="008B57A7">
              <w:rPr>
                <w:rFonts w:ascii="Arial" w:hAnsi="Arial"/>
                <w:noProof/>
              </w:rPr>
              <w:t xml:space="preserve">Obtain, confirm and apply work instructions, including plans, specifications, quality requirements and operational details, for planning and preparation purposes </w:t>
            </w:r>
          </w:p>
          <w:p w:rsidR="0032016D" w:rsidRPr="008B57A7" w:rsidRDefault="0032016D" w:rsidP="008B57A7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noProof/>
              </w:rPr>
            </w:pPr>
            <w:r w:rsidRPr="008B57A7">
              <w:rPr>
                <w:rFonts w:ascii="Arial" w:hAnsi="Arial"/>
                <w:noProof/>
              </w:rPr>
              <w:t xml:space="preserve">Select plant, tools and equipment to carry out    tasks consistent with job requirements, check for serviceability, and any faults </w:t>
            </w:r>
          </w:p>
          <w:p w:rsidR="0032016D" w:rsidRPr="008B57A7" w:rsidRDefault="0032016D" w:rsidP="008B57A7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noProof/>
              </w:rPr>
            </w:pPr>
            <w:r w:rsidRPr="008B57A7">
              <w:rPr>
                <w:rFonts w:ascii="Arial" w:hAnsi="Arial"/>
                <w:noProof/>
              </w:rPr>
              <w:t>Calculate the material quantity requirements in accordance with plans, specifications and quality requirements.</w:t>
            </w:r>
          </w:p>
          <w:p w:rsidR="0032016D" w:rsidRPr="008B57A7" w:rsidRDefault="0032016D" w:rsidP="008B57A7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noProof/>
              </w:rPr>
            </w:pPr>
            <w:r w:rsidRPr="008B57A7">
              <w:rPr>
                <w:rFonts w:ascii="Arial" w:hAnsi="Arial"/>
                <w:noProof/>
              </w:rPr>
              <w:t>Identify, obtain, prepare, safely handle and locate materials appropriate to the work application</w:t>
            </w:r>
          </w:p>
          <w:p w:rsidR="008B57A7" w:rsidRPr="008B57A7" w:rsidRDefault="00CF547A" w:rsidP="008B57A7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8B57A7">
              <w:rPr>
                <w:rFonts w:ascii="Arial" w:hAnsi="Arial"/>
                <w:iCs/>
              </w:rPr>
              <w:t>Identify class of soil used as per soil classification charts.</w:t>
            </w:r>
          </w:p>
          <w:p w:rsidR="00CF547A" w:rsidRPr="008B57A7" w:rsidRDefault="00CF547A" w:rsidP="008B57A7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8B57A7">
              <w:rPr>
                <w:rFonts w:ascii="Arial" w:hAnsi="Arial"/>
                <w:iCs/>
              </w:rPr>
              <w:t>Determine properties of soil assessed to its class.</w:t>
            </w:r>
          </w:p>
          <w:p w:rsidR="00CF547A" w:rsidRPr="008B57A7" w:rsidRDefault="00CF547A" w:rsidP="008B57A7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8B57A7">
              <w:rPr>
                <w:rFonts w:ascii="Arial" w:hAnsi="Arial"/>
                <w:iCs/>
              </w:rPr>
              <w:t>Determine subgrade requirements</w:t>
            </w:r>
            <w:r w:rsidRPr="008B57A7">
              <w:rPr>
                <w:rFonts w:ascii="Arial" w:hAnsi="Arial"/>
              </w:rPr>
              <w:t xml:space="preserve"> </w:t>
            </w:r>
            <w:r w:rsidRPr="008B57A7">
              <w:rPr>
                <w:rFonts w:ascii="Arial" w:hAnsi="Arial"/>
                <w:iCs/>
              </w:rPr>
              <w:t>of penetration tests.</w:t>
            </w:r>
            <w:r w:rsidRPr="008B57A7">
              <w:rPr>
                <w:rFonts w:ascii="Arial" w:hAnsi="Arial"/>
                <w:bCs/>
                <w:iCs/>
              </w:rPr>
              <w:t xml:space="preserve"> Identify drainage and other features are within the area to be paved.</w:t>
            </w:r>
          </w:p>
          <w:p w:rsidR="00CF547A" w:rsidRPr="008B57A7" w:rsidRDefault="00CF547A" w:rsidP="008B57A7">
            <w:pPr>
              <w:pStyle w:val="ListParagraph"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/>
                <w:bCs/>
                <w:iCs/>
              </w:rPr>
            </w:pPr>
            <w:r w:rsidRPr="008B57A7">
              <w:rPr>
                <w:rFonts w:ascii="Arial" w:hAnsi="Arial"/>
                <w:bCs/>
                <w:iCs/>
              </w:rPr>
              <w:t xml:space="preserve">Identify  drains put in place where required </w:t>
            </w:r>
          </w:p>
          <w:p w:rsidR="00CF547A" w:rsidRPr="008B57A7" w:rsidRDefault="00CF547A" w:rsidP="008B57A7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bCs/>
                <w:iCs/>
              </w:rPr>
            </w:pPr>
            <w:r w:rsidRPr="008B57A7">
              <w:rPr>
                <w:rFonts w:ascii="Arial" w:hAnsi="Arial"/>
                <w:bCs/>
                <w:iCs/>
              </w:rPr>
              <w:t xml:space="preserve">Identify services  in work area </w:t>
            </w:r>
          </w:p>
          <w:p w:rsidR="00CF547A" w:rsidRPr="008B57A7" w:rsidRDefault="00CF547A" w:rsidP="008B57A7">
            <w:pPr>
              <w:pStyle w:val="ListParagraph"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/>
                <w:bCs/>
                <w:iCs/>
              </w:rPr>
            </w:pPr>
            <w:r w:rsidRPr="008B57A7">
              <w:rPr>
                <w:rFonts w:ascii="Arial" w:hAnsi="Arial"/>
                <w:bCs/>
                <w:iCs/>
              </w:rPr>
              <w:t>Identify damp proof courses and paving is constructed so that it does not compromise them.</w:t>
            </w:r>
          </w:p>
          <w:p w:rsidR="00CF547A" w:rsidRPr="00CF547A" w:rsidRDefault="00CF547A" w:rsidP="008B57A7">
            <w:pPr>
              <w:pStyle w:val="Default"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EE0">
              <w:rPr>
                <w:rFonts w:ascii="Arial" w:hAnsi="Arial"/>
                <w:bCs/>
                <w:iCs/>
                <w:sz w:val="22"/>
                <w:szCs w:val="22"/>
              </w:rPr>
              <w:t>Components are cleaned, stacked and stored for reuse or bundled for removal.</w:t>
            </w:r>
          </w:p>
          <w:p w:rsidR="00CF547A" w:rsidRPr="008B57A7" w:rsidRDefault="00CF547A" w:rsidP="008B57A7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bCs/>
                <w:iCs/>
              </w:rPr>
            </w:pPr>
            <w:r w:rsidRPr="008B57A7">
              <w:rPr>
                <w:rFonts w:ascii="Arial" w:hAnsi="Arial"/>
                <w:bCs/>
                <w:iCs/>
              </w:rPr>
              <w:t>Calculate quantity of base course materials is based upon the subgrade type and purpose of the paved area.</w:t>
            </w:r>
          </w:p>
          <w:p w:rsidR="00CF547A" w:rsidRPr="008B57A7" w:rsidRDefault="00CF547A" w:rsidP="008B57A7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Arial" w:hAnsi="Arial"/>
                <w:bCs/>
                <w:iCs/>
              </w:rPr>
            </w:pPr>
            <w:r w:rsidRPr="008B57A7">
              <w:rPr>
                <w:rFonts w:ascii="Arial" w:hAnsi="Arial"/>
                <w:bCs/>
                <w:iCs/>
              </w:rPr>
              <w:lastRenderedPageBreak/>
              <w:t>Distribute material over area, allowing for compaction.</w:t>
            </w:r>
          </w:p>
          <w:p w:rsidR="00CF547A" w:rsidRDefault="00CF547A" w:rsidP="008B57A7">
            <w:pPr>
              <w:pStyle w:val="Default"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EE0">
              <w:rPr>
                <w:rFonts w:ascii="Arial" w:hAnsi="Arial"/>
                <w:bCs/>
                <w:iCs/>
                <w:sz w:val="22"/>
                <w:szCs w:val="22"/>
              </w:rPr>
              <w:t xml:space="preserve">Compact area taking care not to </w:t>
            </w:r>
            <w:proofErr w:type="gramStart"/>
            <w:r w:rsidRPr="009B6EE0">
              <w:rPr>
                <w:rFonts w:ascii="Arial" w:hAnsi="Arial"/>
                <w:bCs/>
                <w:iCs/>
                <w:sz w:val="22"/>
                <w:szCs w:val="22"/>
              </w:rPr>
              <w:t>over-compact</w:t>
            </w:r>
            <w:proofErr w:type="gramEnd"/>
            <w:r w:rsidRPr="009B6EE0">
              <w:rPr>
                <w:rFonts w:ascii="Arial" w:hAnsi="Arial"/>
                <w:bCs/>
                <w:iCs/>
                <w:sz w:val="22"/>
                <w:szCs w:val="22"/>
              </w:rPr>
              <w:t xml:space="preserve"> base materials.</w:t>
            </w:r>
          </w:p>
          <w:p w:rsidR="00CF547A" w:rsidRPr="009B6EE0" w:rsidRDefault="00CF547A" w:rsidP="008B57A7">
            <w:pPr>
              <w:pStyle w:val="List2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9B6EE0">
              <w:rPr>
                <w:rFonts w:ascii="Arial" w:hAnsi="Arial" w:cs="Arial"/>
                <w:sz w:val="22"/>
              </w:rPr>
              <w:t xml:space="preserve">Select bedding course material </w:t>
            </w:r>
          </w:p>
          <w:p w:rsidR="00CF547A" w:rsidRPr="009B6EE0" w:rsidRDefault="00CF547A" w:rsidP="008B57A7">
            <w:pPr>
              <w:pStyle w:val="List2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9B6EE0">
              <w:rPr>
                <w:rFonts w:ascii="Arial" w:hAnsi="Arial" w:cs="Arial"/>
                <w:sz w:val="22"/>
              </w:rPr>
              <w:t xml:space="preserve">Calculate quantity of layer course materials </w:t>
            </w:r>
          </w:p>
          <w:p w:rsidR="00CF547A" w:rsidRPr="009B6EE0" w:rsidRDefault="00CF547A" w:rsidP="008B57A7">
            <w:pPr>
              <w:pStyle w:val="List2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9B6EE0">
              <w:rPr>
                <w:rFonts w:ascii="Arial" w:hAnsi="Arial" w:cs="Arial"/>
                <w:sz w:val="22"/>
              </w:rPr>
              <w:t>Distribute material over the area to be paved within tolerances stipulated by relevant standards.</w:t>
            </w:r>
          </w:p>
          <w:p w:rsidR="00CF547A" w:rsidRPr="009B6EE0" w:rsidRDefault="00CF547A" w:rsidP="008B57A7">
            <w:pPr>
              <w:pStyle w:val="List2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9B6EE0">
              <w:rPr>
                <w:rFonts w:ascii="Arial" w:hAnsi="Arial" w:cs="Arial"/>
                <w:sz w:val="22"/>
              </w:rPr>
              <w:t>Handle compacting machinery correctly.</w:t>
            </w:r>
          </w:p>
          <w:p w:rsidR="00CF547A" w:rsidRPr="009B6EE0" w:rsidRDefault="00CF547A" w:rsidP="008B57A7">
            <w:pPr>
              <w:pStyle w:val="List2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9B6EE0">
              <w:rPr>
                <w:rFonts w:ascii="Arial" w:hAnsi="Arial" w:cs="Arial"/>
                <w:sz w:val="22"/>
              </w:rPr>
              <w:t>Screed base materials to levels as determined, and set out by string lines or other mechanisms.</w:t>
            </w:r>
          </w:p>
          <w:p w:rsidR="00CF547A" w:rsidRPr="00CF547A" w:rsidRDefault="00CF547A" w:rsidP="008B57A7">
            <w:pPr>
              <w:pStyle w:val="Default"/>
              <w:numPr>
                <w:ilvl w:val="0"/>
                <w:numId w:val="4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B6EE0">
              <w:rPr>
                <w:rFonts w:ascii="Arial" w:hAnsi="Arial" w:cs="Arial"/>
                <w:sz w:val="22"/>
              </w:rPr>
              <w:t>Clean the work area</w:t>
            </w:r>
            <w:proofErr w:type="gramStart"/>
            <w:r w:rsidRPr="009B6EE0">
              <w:rPr>
                <w:rFonts w:ascii="Arial" w:hAnsi="Arial" w:cs="Arial"/>
                <w:sz w:val="22"/>
              </w:rPr>
              <w:t>..</w:t>
            </w:r>
            <w:proofErr w:type="gramEnd"/>
          </w:p>
        </w:tc>
      </w:tr>
      <w:tr w:rsidR="00E96B53" w:rsidRPr="00A53B7C" w:rsidTr="0019375F">
        <w:trPr>
          <w:trHeight w:val="5266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326" w:rsidRDefault="00C00326">
      <w:pPr>
        <w:spacing w:after="0" w:line="240" w:lineRule="auto"/>
      </w:pPr>
      <w:r>
        <w:separator/>
      </w:r>
    </w:p>
  </w:endnote>
  <w:endnote w:type="continuationSeparator" w:id="0">
    <w:p w:rsidR="00C00326" w:rsidRDefault="00C00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C0AF9" w:rsidRDefault="000C0AF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3A0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C0AF9" w:rsidRDefault="000C0AF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326" w:rsidRDefault="00C00326">
      <w:pPr>
        <w:spacing w:after="0" w:line="240" w:lineRule="auto"/>
      </w:pPr>
      <w:r>
        <w:separator/>
      </w:r>
    </w:p>
  </w:footnote>
  <w:footnote w:type="continuationSeparator" w:id="0">
    <w:p w:rsidR="00C00326" w:rsidRDefault="00C003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78E7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1DA2AF7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F2ACF"/>
    <w:multiLevelType w:val="hybridMultilevel"/>
    <w:tmpl w:val="E21A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315FA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0CCF1D85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B0B1A2F"/>
    <w:multiLevelType w:val="hybridMultilevel"/>
    <w:tmpl w:val="835A860E"/>
    <w:lvl w:ilvl="0" w:tplc="2598C4C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B17FC5"/>
    <w:multiLevelType w:val="hybridMultilevel"/>
    <w:tmpl w:val="12209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0747B0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2A8E316D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2B5B0DFE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2D664F6A"/>
    <w:multiLevelType w:val="multilevel"/>
    <w:tmpl w:val="98B8495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2">
    <w:nsid w:val="2EE131BA"/>
    <w:multiLevelType w:val="hybridMultilevel"/>
    <w:tmpl w:val="CAD0176C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2F103ACA"/>
    <w:multiLevelType w:val="hybridMultilevel"/>
    <w:tmpl w:val="92CAEFAC"/>
    <w:lvl w:ilvl="0" w:tplc="1CFC57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33FD3761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322EE7"/>
    <w:multiLevelType w:val="hybridMultilevel"/>
    <w:tmpl w:val="0B423A4A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9F6611"/>
    <w:multiLevelType w:val="hybridMultilevel"/>
    <w:tmpl w:val="D06434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0E968C1"/>
    <w:multiLevelType w:val="hybridMultilevel"/>
    <w:tmpl w:val="1B38990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423265"/>
    <w:multiLevelType w:val="hybridMultilevel"/>
    <w:tmpl w:val="F802199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B4129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54551471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558D3BB5"/>
    <w:multiLevelType w:val="hybridMultilevel"/>
    <w:tmpl w:val="D15A05A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4F62F8"/>
    <w:multiLevelType w:val="hybridMultilevel"/>
    <w:tmpl w:val="24762DD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B11F4E"/>
    <w:multiLevelType w:val="hybridMultilevel"/>
    <w:tmpl w:val="361E8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073117"/>
    <w:multiLevelType w:val="hybridMultilevel"/>
    <w:tmpl w:val="D93C5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15055B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D71DEB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2A028B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7202EC"/>
    <w:multiLevelType w:val="hybridMultilevel"/>
    <w:tmpl w:val="9B220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385F4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6B0B6558"/>
    <w:multiLevelType w:val="hybridMultilevel"/>
    <w:tmpl w:val="817AC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B82099"/>
    <w:multiLevelType w:val="hybridMultilevel"/>
    <w:tmpl w:val="AC9420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104793B"/>
    <w:multiLevelType w:val="hybridMultilevel"/>
    <w:tmpl w:val="8F1CBCC0"/>
    <w:lvl w:ilvl="0" w:tplc="EFF63E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3C650F"/>
    <w:multiLevelType w:val="hybridMultilevel"/>
    <w:tmpl w:val="5156A0E0"/>
    <w:lvl w:ilvl="0" w:tplc="CD409E6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410AB6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7430292C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>
    <w:nsid w:val="74DA2420"/>
    <w:multiLevelType w:val="hybridMultilevel"/>
    <w:tmpl w:val="22B24A10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8C3223"/>
    <w:multiLevelType w:val="hybridMultilevel"/>
    <w:tmpl w:val="677673C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>
    <w:nsid w:val="7FFB13EE"/>
    <w:multiLevelType w:val="hybridMultilevel"/>
    <w:tmpl w:val="AE00A42A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4"/>
  </w:num>
  <w:num w:numId="2">
    <w:abstractNumId w:val="5"/>
  </w:num>
  <w:num w:numId="3">
    <w:abstractNumId w:val="32"/>
  </w:num>
  <w:num w:numId="4">
    <w:abstractNumId w:val="15"/>
  </w:num>
  <w:num w:numId="5">
    <w:abstractNumId w:val="30"/>
  </w:num>
  <w:num w:numId="6">
    <w:abstractNumId w:val="22"/>
  </w:num>
  <w:num w:numId="7">
    <w:abstractNumId w:val="39"/>
  </w:num>
  <w:num w:numId="8">
    <w:abstractNumId w:val="19"/>
  </w:num>
  <w:num w:numId="9">
    <w:abstractNumId w:val="25"/>
  </w:num>
  <w:num w:numId="10">
    <w:abstractNumId w:val="8"/>
  </w:num>
  <w:num w:numId="11">
    <w:abstractNumId w:val="17"/>
  </w:num>
  <w:num w:numId="12">
    <w:abstractNumId w:val="37"/>
  </w:num>
  <w:num w:numId="13">
    <w:abstractNumId w:val="6"/>
  </w:num>
  <w:num w:numId="14">
    <w:abstractNumId w:val="3"/>
  </w:num>
  <w:num w:numId="15">
    <w:abstractNumId w:val="21"/>
  </w:num>
  <w:num w:numId="16">
    <w:abstractNumId w:val="20"/>
  </w:num>
  <w:num w:numId="17">
    <w:abstractNumId w:val="13"/>
  </w:num>
  <w:num w:numId="18">
    <w:abstractNumId w:val="40"/>
  </w:num>
  <w:num w:numId="19">
    <w:abstractNumId w:val="4"/>
  </w:num>
  <w:num w:numId="20">
    <w:abstractNumId w:val="0"/>
  </w:num>
  <w:num w:numId="21">
    <w:abstractNumId w:val="12"/>
  </w:num>
  <w:num w:numId="22">
    <w:abstractNumId w:val="23"/>
  </w:num>
  <w:num w:numId="23">
    <w:abstractNumId w:val="36"/>
  </w:num>
  <w:num w:numId="24">
    <w:abstractNumId w:val="35"/>
  </w:num>
  <w:num w:numId="25">
    <w:abstractNumId w:val="9"/>
  </w:num>
  <w:num w:numId="26">
    <w:abstractNumId w:val="10"/>
  </w:num>
  <w:num w:numId="27">
    <w:abstractNumId w:val="24"/>
  </w:num>
  <w:num w:numId="28">
    <w:abstractNumId w:val="29"/>
  </w:num>
  <w:num w:numId="29">
    <w:abstractNumId w:val="2"/>
  </w:num>
  <w:num w:numId="30">
    <w:abstractNumId w:val="33"/>
  </w:num>
  <w:num w:numId="31">
    <w:abstractNumId w:val="7"/>
  </w:num>
  <w:num w:numId="32">
    <w:abstractNumId w:val="27"/>
  </w:num>
  <w:num w:numId="33">
    <w:abstractNumId w:val="16"/>
  </w:num>
  <w:num w:numId="34">
    <w:abstractNumId w:val="26"/>
  </w:num>
  <w:num w:numId="35">
    <w:abstractNumId w:val="11"/>
  </w:num>
  <w:num w:numId="36">
    <w:abstractNumId w:val="38"/>
  </w:num>
  <w:num w:numId="37">
    <w:abstractNumId w:val="28"/>
  </w:num>
  <w:num w:numId="38">
    <w:abstractNumId w:val="34"/>
  </w:num>
  <w:num w:numId="39">
    <w:abstractNumId w:val="1"/>
  </w:num>
  <w:num w:numId="40">
    <w:abstractNumId w:val="31"/>
  </w:num>
  <w:num w:numId="41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31CD"/>
    <w:rsid w:val="0002615C"/>
    <w:rsid w:val="00047B7D"/>
    <w:rsid w:val="00064027"/>
    <w:rsid w:val="000648DF"/>
    <w:rsid w:val="00081E1E"/>
    <w:rsid w:val="000841AD"/>
    <w:rsid w:val="000843E1"/>
    <w:rsid w:val="00084F5D"/>
    <w:rsid w:val="00097067"/>
    <w:rsid w:val="000A4EEB"/>
    <w:rsid w:val="000C09F1"/>
    <w:rsid w:val="000C0AF9"/>
    <w:rsid w:val="000C1C4D"/>
    <w:rsid w:val="000C6B32"/>
    <w:rsid w:val="000E5237"/>
    <w:rsid w:val="000F1AAF"/>
    <w:rsid w:val="000F64C6"/>
    <w:rsid w:val="0012476E"/>
    <w:rsid w:val="00135A82"/>
    <w:rsid w:val="00137619"/>
    <w:rsid w:val="00137F91"/>
    <w:rsid w:val="00154EF0"/>
    <w:rsid w:val="00163643"/>
    <w:rsid w:val="00167110"/>
    <w:rsid w:val="00181BB6"/>
    <w:rsid w:val="0019375F"/>
    <w:rsid w:val="001C40C5"/>
    <w:rsid w:val="001D6F0F"/>
    <w:rsid w:val="001E31E4"/>
    <w:rsid w:val="001F28EC"/>
    <w:rsid w:val="00217FBD"/>
    <w:rsid w:val="002223E7"/>
    <w:rsid w:val="00227977"/>
    <w:rsid w:val="00234D4C"/>
    <w:rsid w:val="00272347"/>
    <w:rsid w:val="0029780D"/>
    <w:rsid w:val="002A143F"/>
    <w:rsid w:val="002C0696"/>
    <w:rsid w:val="002E1117"/>
    <w:rsid w:val="002F2058"/>
    <w:rsid w:val="003104A0"/>
    <w:rsid w:val="00316985"/>
    <w:rsid w:val="00317A10"/>
    <w:rsid w:val="0032016D"/>
    <w:rsid w:val="00321449"/>
    <w:rsid w:val="0033587D"/>
    <w:rsid w:val="003367B9"/>
    <w:rsid w:val="00346F47"/>
    <w:rsid w:val="00351D2D"/>
    <w:rsid w:val="003526A5"/>
    <w:rsid w:val="00367EF5"/>
    <w:rsid w:val="003772A5"/>
    <w:rsid w:val="003807D5"/>
    <w:rsid w:val="00395489"/>
    <w:rsid w:val="003A6989"/>
    <w:rsid w:val="003A75D3"/>
    <w:rsid w:val="003C3F09"/>
    <w:rsid w:val="003D7643"/>
    <w:rsid w:val="004156E3"/>
    <w:rsid w:val="0045011A"/>
    <w:rsid w:val="004527A1"/>
    <w:rsid w:val="0045439B"/>
    <w:rsid w:val="00461D85"/>
    <w:rsid w:val="00463958"/>
    <w:rsid w:val="00463D22"/>
    <w:rsid w:val="00477933"/>
    <w:rsid w:val="004949A9"/>
    <w:rsid w:val="004D6553"/>
    <w:rsid w:val="004E69FB"/>
    <w:rsid w:val="00500EB4"/>
    <w:rsid w:val="00502E93"/>
    <w:rsid w:val="00507A37"/>
    <w:rsid w:val="005174AA"/>
    <w:rsid w:val="005243B9"/>
    <w:rsid w:val="005340E0"/>
    <w:rsid w:val="0054095A"/>
    <w:rsid w:val="00544DD5"/>
    <w:rsid w:val="00554BF8"/>
    <w:rsid w:val="00556910"/>
    <w:rsid w:val="00563B5D"/>
    <w:rsid w:val="00583A31"/>
    <w:rsid w:val="005845D9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F11A9"/>
    <w:rsid w:val="0063545F"/>
    <w:rsid w:val="00646F79"/>
    <w:rsid w:val="00654DA0"/>
    <w:rsid w:val="00657D18"/>
    <w:rsid w:val="00675595"/>
    <w:rsid w:val="006C6CC8"/>
    <w:rsid w:val="006C7547"/>
    <w:rsid w:val="006D1D2C"/>
    <w:rsid w:val="006E0E41"/>
    <w:rsid w:val="006F1E4B"/>
    <w:rsid w:val="0073099B"/>
    <w:rsid w:val="0074181F"/>
    <w:rsid w:val="007450F5"/>
    <w:rsid w:val="007475E6"/>
    <w:rsid w:val="00756843"/>
    <w:rsid w:val="007607E7"/>
    <w:rsid w:val="00762070"/>
    <w:rsid w:val="007879F5"/>
    <w:rsid w:val="00796C22"/>
    <w:rsid w:val="007B0EC2"/>
    <w:rsid w:val="007C63AF"/>
    <w:rsid w:val="007C6F4D"/>
    <w:rsid w:val="007C7403"/>
    <w:rsid w:val="007D2713"/>
    <w:rsid w:val="007D38CE"/>
    <w:rsid w:val="007F3656"/>
    <w:rsid w:val="007F712E"/>
    <w:rsid w:val="00803A02"/>
    <w:rsid w:val="008324B8"/>
    <w:rsid w:val="008357C7"/>
    <w:rsid w:val="00845A7F"/>
    <w:rsid w:val="008557D3"/>
    <w:rsid w:val="00856DED"/>
    <w:rsid w:val="00886F07"/>
    <w:rsid w:val="0089604F"/>
    <w:rsid w:val="00897358"/>
    <w:rsid w:val="008A1991"/>
    <w:rsid w:val="008A2664"/>
    <w:rsid w:val="008B57A7"/>
    <w:rsid w:val="008C0181"/>
    <w:rsid w:val="008F03CA"/>
    <w:rsid w:val="00902358"/>
    <w:rsid w:val="00911047"/>
    <w:rsid w:val="00921650"/>
    <w:rsid w:val="0093105A"/>
    <w:rsid w:val="009530C4"/>
    <w:rsid w:val="00967890"/>
    <w:rsid w:val="00970130"/>
    <w:rsid w:val="009B2614"/>
    <w:rsid w:val="009C704F"/>
    <w:rsid w:val="009C7904"/>
    <w:rsid w:val="009D18A4"/>
    <w:rsid w:val="009E1CB1"/>
    <w:rsid w:val="00A07B40"/>
    <w:rsid w:val="00A33839"/>
    <w:rsid w:val="00A46F8A"/>
    <w:rsid w:val="00A50A9E"/>
    <w:rsid w:val="00A53B7C"/>
    <w:rsid w:val="00A67DA7"/>
    <w:rsid w:val="00A9316C"/>
    <w:rsid w:val="00AA3D43"/>
    <w:rsid w:val="00AC2D60"/>
    <w:rsid w:val="00AD58E0"/>
    <w:rsid w:val="00AE5881"/>
    <w:rsid w:val="00B06AAC"/>
    <w:rsid w:val="00B41C7B"/>
    <w:rsid w:val="00BA3A0B"/>
    <w:rsid w:val="00BB3BED"/>
    <w:rsid w:val="00BB59A0"/>
    <w:rsid w:val="00BC4897"/>
    <w:rsid w:val="00BD4FB2"/>
    <w:rsid w:val="00BE6B87"/>
    <w:rsid w:val="00BF2CBF"/>
    <w:rsid w:val="00BF54B5"/>
    <w:rsid w:val="00BF5A2D"/>
    <w:rsid w:val="00C00326"/>
    <w:rsid w:val="00C03F8A"/>
    <w:rsid w:val="00C11251"/>
    <w:rsid w:val="00C12931"/>
    <w:rsid w:val="00C15DD3"/>
    <w:rsid w:val="00C20384"/>
    <w:rsid w:val="00C226A0"/>
    <w:rsid w:val="00C25754"/>
    <w:rsid w:val="00C25827"/>
    <w:rsid w:val="00C27F73"/>
    <w:rsid w:val="00C464F5"/>
    <w:rsid w:val="00C47CE9"/>
    <w:rsid w:val="00C62BF7"/>
    <w:rsid w:val="00C82018"/>
    <w:rsid w:val="00C83EA3"/>
    <w:rsid w:val="00C852EE"/>
    <w:rsid w:val="00C97308"/>
    <w:rsid w:val="00CB08BB"/>
    <w:rsid w:val="00CB0A24"/>
    <w:rsid w:val="00CB5496"/>
    <w:rsid w:val="00CF547A"/>
    <w:rsid w:val="00D22339"/>
    <w:rsid w:val="00D224B4"/>
    <w:rsid w:val="00D3292F"/>
    <w:rsid w:val="00D34501"/>
    <w:rsid w:val="00D4489C"/>
    <w:rsid w:val="00D64D56"/>
    <w:rsid w:val="00D970F1"/>
    <w:rsid w:val="00DA503D"/>
    <w:rsid w:val="00DC1067"/>
    <w:rsid w:val="00DC1179"/>
    <w:rsid w:val="00DD41E9"/>
    <w:rsid w:val="00DE06B9"/>
    <w:rsid w:val="00DE625D"/>
    <w:rsid w:val="00DF0C0E"/>
    <w:rsid w:val="00E023E8"/>
    <w:rsid w:val="00E10049"/>
    <w:rsid w:val="00E11601"/>
    <w:rsid w:val="00E237E4"/>
    <w:rsid w:val="00E33A17"/>
    <w:rsid w:val="00E416D3"/>
    <w:rsid w:val="00E526DD"/>
    <w:rsid w:val="00E62633"/>
    <w:rsid w:val="00E908A8"/>
    <w:rsid w:val="00E92111"/>
    <w:rsid w:val="00E94105"/>
    <w:rsid w:val="00E96B53"/>
    <w:rsid w:val="00EB2A91"/>
    <w:rsid w:val="00ED5AAF"/>
    <w:rsid w:val="00ED5F35"/>
    <w:rsid w:val="00EE062D"/>
    <w:rsid w:val="00EE2092"/>
    <w:rsid w:val="00EE2B76"/>
    <w:rsid w:val="00EE2C47"/>
    <w:rsid w:val="00EF4DB9"/>
    <w:rsid w:val="00F16AE8"/>
    <w:rsid w:val="00F27DC1"/>
    <w:rsid w:val="00F44A7E"/>
    <w:rsid w:val="00F57537"/>
    <w:rsid w:val="00F7292F"/>
    <w:rsid w:val="00FA2196"/>
    <w:rsid w:val="00FB575F"/>
    <w:rsid w:val="00FC5B4E"/>
    <w:rsid w:val="00FC6E39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  <w:style w:type="paragraph" w:customStyle="1" w:styleId="Default">
    <w:name w:val="Default"/>
    <w:rsid w:val="00463D2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D2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D2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  <w:style w:type="paragraph" w:customStyle="1" w:styleId="Default">
    <w:name w:val="Default"/>
    <w:rsid w:val="00463D2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D2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D2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12</Pages>
  <Words>1295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8</cp:revision>
  <dcterms:created xsi:type="dcterms:W3CDTF">2019-10-01T07:34:00Z</dcterms:created>
  <dcterms:modified xsi:type="dcterms:W3CDTF">2019-10-15T09:03:00Z</dcterms:modified>
</cp:coreProperties>
</file>